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ASSACHUSETTS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